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Oprawy sufitowe wpuszczane - prostota i estetyka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Niezbędnym elementem każdego wnętrza jest oświetlenie - temu nie da się zaprzeczyć. Sposobów na jego realizację jest wiele - od dużych, ciekawych stylistycznie lamp po dyskretne &lt;strong&gt;oprawy sufitowe wpuszczane&lt;/strong&gt;. Przyjrzyjmy się dziś temu drugiemu rozwiązaniu.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Oprawy sufitowe wpuszczane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oprawy sufitowe wpuszczane</w:t>
      </w:r>
      <w:r>
        <w:rPr>
          <w:rFonts w:ascii="calibri" w:hAnsi="calibri" w:eastAsia="calibri" w:cs="calibri"/>
          <w:sz w:val="24"/>
          <w:szCs w:val="24"/>
        </w:rPr>
        <w:t xml:space="preserve"> to przede wszystkim prostota. Nieskomplikowana forma sprawia, że po zamontowaniu zwykle się nie wyróżniają. Najczęściej decydujemy się na oprawę w kształcie kwadratu lub koła w kolorze białym, czarnym lub odcieniu szarości.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Estetyczne oświetlenie do każdego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Oprawy sufitowe wpuszczane</w:t>
      </w:r>
      <w:r>
        <w:rPr>
          <w:rFonts w:ascii="calibri" w:hAnsi="calibri" w:eastAsia="calibri" w:cs="calibri"/>
          <w:sz w:val="24"/>
          <w:szCs w:val="24"/>
        </w:rPr>
        <w:t xml:space="preserve"> nie będą dominować nad innymi elementami wnętrza. Nic jednak nie stoi na przeszkodzie, by zdecydować się na produkty, które będą delikatną ozdobą sufitu. Dobrze będą się prezentować zarówno w salonie, korytarzu, na klatce schodowej jak i w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Szeroka oferta opraw sufitowych wpuszczanych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prostoty konstrukcji, w ofercie producentów znajdziemy bardzo wiele minimalistycznych opraw, które wtopią się w otoczenie. Odpowiednie rozmieszczenie punktów świetlnych pozwala stworzyć niepowtarzalny klimat w pomieszczeniu. Nieduże rozmiary takich opraw dają więc wiele możliwości aranżacji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asortyment produktów tego typu znaleźć można w sklepie internetowym Epstryk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https://epstryk.pl/pol_m_Oswietlenie-wewnetrzne_Oprawy-podtynkowe-oczka-sufitowe-293.html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zapoznania się z ofertą różnego typu oświetlenia w naszej hurtowni. Staramy się, by nasi klienci otrzymali wysokiej jakości produkty w atrakcyjnej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pstryk.pl/pol_m_Oswietlenie-wewnetrzne_Oprawy-podtynkowe-oczka-sufitowe-2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2024-05-04T02:16:59+02:00</dcterms:created>
  <dcterms:modified xsi:type="dcterms:W3CDTF">2024-05-04T02:16:59+02:00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