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Reflektor ogrodowy ip65 gu10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Poszukujesz wyposażenia do swojego ogrodu, które sprawi, że stanie się on jeszcze bardziej funkcjonalny? &lt;strong&gt;Reflektor ogrodowy ip65 gu10&lt;/strong&gt; to przedmiot, który musisz mieć. Zobacz czym się cechuje i dlaczego warto go mieć!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chce, aby nasz ogród nie tylko pięknie wyglądał, ale był również funkcjonalny i bezpieczny. Warto o to zadbać zwłaszcza kiedy lubimy zapraszać gości. Jeśli jesteś jedną z takich osób z pewnością zainteresuje Cię </w:t>
      </w:r>
      <w:r>
        <w:rPr>
          <w:rFonts w:ascii="calibri" w:hAnsi="calibri" w:eastAsia="calibri" w:cs="calibri"/>
          <w:sz w:val="24"/>
          <w:szCs w:val="24"/>
          <w:b/>
        </w:rPr>
        <w:t xml:space="preserve">reflektor ogrodowy ip65 gu10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Reflektor ogrodowy ip65 gu10 - dlaczego warto go mieć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Reflektor ogrodowy ip65 gu10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zdecydowanie rzeczą, którą warto mieć w swoim ogrodzie. Jest on przeznaczony do montażu w podłożu na zewnątrz. Genialnie sprawdzają się do oświetlenia dużych ogrodów. Przy odpowiednim ich rozmieszczeniu przy skalniakach, alejkach, schodach mają bezpośredni wpływ na podwyższenie bezpieczeństwa.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6px; height:68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Reflektor ogrodowy ip65 gu10 -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Oprawa DIEGO GTV posiada wysoką odporność na urazy mechaniczne oraz na wnikanie pyłu i wilgoci dzięki szczelności klasy IP65. Moc światła to maksimum 35W. Reflektor może być używany również w okresie zimowym. Dowiedz się więcej na temat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reflektora ogrodowego ip65 gu10</w:t>
      </w:r>
      <w:r>
        <w:rPr>
          <w:rFonts w:ascii="calibri" w:hAnsi="calibri" w:eastAsia="calibri" w:cs="calibri"/>
          <w:sz w:val="24"/>
          <w:szCs w:val="24"/>
        </w:rPr>
        <w:t xml:space="preserve"> w sklepie Epstryk.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pstryk.pl/Reflektor-ogrodowy-wbijany-do-ziemi-Diego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2024-05-06T09:11:35+02:00</dcterms:created>
  <dcterms:modified xsi:type="dcterms:W3CDTF">2024-05-06T09:11:35+02:00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